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CF" w:rsidRDefault="007F0ECF">
      <w:pPr>
        <w:jc w:val="center"/>
        <w:rPr>
          <w:b/>
        </w:rPr>
      </w:pPr>
      <w:r w:rsidRPr="009F01E8">
        <w:rPr>
          <w:b/>
        </w:rPr>
        <w:t xml:space="preserve">ORDINANCE </w:t>
      </w:r>
      <w:r w:rsidR="00BF4CD8">
        <w:rPr>
          <w:b/>
        </w:rPr>
        <w:t>3</w:t>
      </w:r>
      <w:r w:rsidR="00A03728">
        <w:rPr>
          <w:b/>
        </w:rPr>
        <w:t>-201</w:t>
      </w:r>
      <w:r w:rsidR="00BF4CD8">
        <w:rPr>
          <w:b/>
        </w:rPr>
        <w:t>7</w:t>
      </w:r>
    </w:p>
    <w:p w:rsidR="00BF4CD8" w:rsidRDefault="00BF4CD8">
      <w:pPr>
        <w:jc w:val="center"/>
        <w:rPr>
          <w:b/>
        </w:rPr>
      </w:pPr>
      <w:r>
        <w:rPr>
          <w:b/>
        </w:rPr>
        <w:t>(Re-adoption of 3-2016)</w:t>
      </w:r>
    </w:p>
    <w:p w:rsidR="00A03728" w:rsidRDefault="00A03728">
      <w:pPr>
        <w:jc w:val="center"/>
        <w:rPr>
          <w:b/>
        </w:rPr>
      </w:pPr>
    </w:p>
    <w:p w:rsidR="00A03728" w:rsidRPr="009F01E8" w:rsidRDefault="00A03728">
      <w:pPr>
        <w:jc w:val="center"/>
        <w:rPr>
          <w:b/>
        </w:rPr>
      </w:pPr>
      <w:r>
        <w:rPr>
          <w:b/>
        </w:rPr>
        <w:t xml:space="preserve">AN ORDINANCE TO ADJUST A COMMON BOUNDARY BETWEEN RIVER HEIGHTS </w:t>
      </w:r>
      <w:r w:rsidR="008B16A7">
        <w:rPr>
          <w:b/>
        </w:rPr>
        <w:t xml:space="preserve">CITY </w:t>
      </w:r>
      <w:r>
        <w:rPr>
          <w:b/>
        </w:rPr>
        <w:t>AND LOGAN</w:t>
      </w:r>
      <w:r w:rsidR="008B16A7">
        <w:rPr>
          <w:b/>
        </w:rPr>
        <w:t xml:space="preserve"> CITY</w:t>
      </w:r>
    </w:p>
    <w:p w:rsidR="007F0ECF" w:rsidRDefault="007F0ECF"/>
    <w:p w:rsidR="007F0ECF" w:rsidRDefault="007F0ECF"/>
    <w:p w:rsidR="007F0ECF" w:rsidRDefault="007F0ECF">
      <w:r>
        <w:tab/>
        <w:t xml:space="preserve">BE IT ORDAINED BY THE </w:t>
      </w:r>
      <w:r w:rsidR="00A03728">
        <w:t>RIVER HEIGHTS</w:t>
      </w:r>
      <w:r>
        <w:t xml:space="preserve"> MUNICIPAL COUNCIL, STATE OF UTAH, AS FOLLOWS:</w:t>
      </w:r>
    </w:p>
    <w:p w:rsidR="007F0ECF" w:rsidRDefault="007F0ECF"/>
    <w:p w:rsidR="007F0ECF" w:rsidRDefault="007F0ECF">
      <w:r>
        <w:tab/>
        <w:t xml:space="preserve">WHEREAS, the Municipal Council of the City of </w:t>
      </w:r>
      <w:r w:rsidR="00A03728">
        <w:t>River Heights</w:t>
      </w:r>
      <w:r>
        <w:t xml:space="preserve"> finds that it is in the best interest of </w:t>
      </w:r>
      <w:r w:rsidR="00A03728">
        <w:t>River Heights</w:t>
      </w:r>
      <w:r>
        <w:t xml:space="preserve"> to adjust the boundary between the City of </w:t>
      </w:r>
      <w:r w:rsidR="00A03728">
        <w:t>River Heights and the City of Logan</w:t>
      </w:r>
      <w:r>
        <w:t>; and</w:t>
      </w:r>
    </w:p>
    <w:p w:rsidR="007031EB" w:rsidRDefault="007031EB"/>
    <w:p w:rsidR="007031EB" w:rsidRDefault="007031EB">
      <w:r>
        <w:tab/>
        <w:t xml:space="preserve">WHEREAS, the property is </w:t>
      </w:r>
      <w:r w:rsidRPr="007031EB">
        <w:t>identified as parcel #02-026-0002 in the parcel records of Cache County, State of Utah, located at approximately 200 East and 600 South in River Heights, Utah, and comprising approximately 5.44 acres</w:t>
      </w:r>
      <w:r>
        <w:t>;</w:t>
      </w:r>
      <w:r w:rsidRPr="007031EB">
        <w:t xml:space="preserve"> and</w:t>
      </w:r>
    </w:p>
    <w:p w:rsidR="007F0ECF" w:rsidRDefault="007F0ECF"/>
    <w:p w:rsidR="007F0ECF" w:rsidRDefault="007F0ECF">
      <w:r>
        <w:tab/>
        <w:t>WHEREAS, the boundary adjustment as set forth below will not materially in</w:t>
      </w:r>
      <w:r w:rsidR="00D11BEC">
        <w:t>j</w:t>
      </w:r>
      <w:r>
        <w:t>ure the public in general or any person.</w:t>
      </w:r>
      <w:r w:rsidR="007031EB">
        <w:t xml:space="preserve"> </w:t>
      </w:r>
    </w:p>
    <w:p w:rsidR="007F0ECF" w:rsidRDefault="007F0ECF"/>
    <w:p w:rsidR="007F0ECF" w:rsidRDefault="00A03728">
      <w:r>
        <w:tab/>
        <w:t xml:space="preserve">NOW, THEREFORE, BE IT ORDAINED, that the River Heights City Council has </w:t>
      </w:r>
      <w:r w:rsidR="008B16A7">
        <w:t xml:space="preserve">approved the adjustment of </w:t>
      </w:r>
      <w:r>
        <w:t xml:space="preserve">the common boundary in accordance with Utah Code Section 10-2-419, between River Heights City and Logan City to reflect that the following described parcel, which is currently located within the municipality of River Heights City </w:t>
      </w:r>
      <w:r w:rsidR="007031EB">
        <w:t>now be located in Logan City with the common boundary being adjusted accordingly:</w:t>
      </w:r>
    </w:p>
    <w:p w:rsidR="007031EB" w:rsidRDefault="007031EB"/>
    <w:p w:rsidR="00B77570" w:rsidRDefault="007031EB" w:rsidP="007031EB">
      <w:pPr>
        <w:ind w:left="720"/>
      </w:pPr>
      <w:r w:rsidRPr="007031EB">
        <w:t>BEG AT A PT N 1.70 CHS &amp; N 89*10' E 333.96 FT &amp; S 88*07' E 97.07 FT FROM A PT S 6.767 CHS &amp; E 8.1615 CHS FROM THE NW COR OF SW/4 SEC 3 T 11NR 1E N 1*53' E 508.48 FT S 88*21' E 446.35 FT TO NE COR J KARL WOOD PROP S 1*30' W 263 FT S 77*28' E 31FT S 1*20' W 58.5 FT S 28*46' E 39.7 FT S 30*51' W TO PT 424.89 FT FROM BEG W 424.89</w:t>
      </w:r>
      <w:r>
        <w:t xml:space="preserve"> FT TO BEG CONT 5.436 AC B1194A.</w:t>
      </w:r>
      <w:r w:rsidR="007F0ECF">
        <w:tab/>
      </w:r>
    </w:p>
    <w:p w:rsidR="00B77570" w:rsidRDefault="00B77570"/>
    <w:p w:rsidR="007F0ECF" w:rsidRDefault="007F0ECF">
      <w:r>
        <w:t xml:space="preserve">This ordinance shall take effect immediately upon publication and passage of a similar appropriate ordinance by the City of </w:t>
      </w:r>
      <w:r w:rsidR="007031EB">
        <w:t>L</w:t>
      </w:r>
      <w:r>
        <w:t>ogan.</w:t>
      </w:r>
    </w:p>
    <w:p w:rsidR="007031EB" w:rsidRDefault="007031EB"/>
    <w:p w:rsidR="007031EB" w:rsidRDefault="007031EB">
      <w:r>
        <w:t xml:space="preserve">Approved, this </w:t>
      </w:r>
      <w:r w:rsidR="00BF4CD8">
        <w:t>13</w:t>
      </w:r>
      <w:r w:rsidR="00BF4CD8" w:rsidRPr="00BF4CD8">
        <w:rPr>
          <w:vertAlign w:val="superscript"/>
        </w:rPr>
        <w:t>th</w:t>
      </w:r>
      <w:r w:rsidR="00BF4CD8">
        <w:t xml:space="preserve"> </w:t>
      </w:r>
      <w:r>
        <w:t xml:space="preserve">day of </w:t>
      </w:r>
      <w:proofErr w:type="gramStart"/>
      <w:r w:rsidR="00BF4CD8">
        <w:t>June,</w:t>
      </w:r>
      <w:proofErr w:type="gramEnd"/>
      <w:r w:rsidR="00BF4CD8">
        <w:t xml:space="preserve"> 2017</w:t>
      </w:r>
      <w:bookmarkStart w:id="0" w:name="_GoBack"/>
      <w:bookmarkEnd w:id="0"/>
      <w:r>
        <w:t xml:space="preserve"> by the River Heights City Council.</w:t>
      </w:r>
    </w:p>
    <w:p w:rsidR="007031EB" w:rsidRDefault="007031EB"/>
    <w:p w:rsidR="007031EB" w:rsidRDefault="007031EB"/>
    <w:p w:rsidR="00B77570" w:rsidRDefault="00B77570" w:rsidP="00B77570">
      <w:pPr>
        <w:tabs>
          <w:tab w:val="left" w:pos="4320"/>
        </w:tabs>
      </w:pPr>
      <w:r>
        <w:t>____________________________________</w:t>
      </w:r>
    </w:p>
    <w:p w:rsidR="00B77570" w:rsidRDefault="007031EB" w:rsidP="00B77570">
      <w:r>
        <w:t xml:space="preserve">James </w:t>
      </w:r>
      <w:proofErr w:type="spellStart"/>
      <w:r>
        <w:t>Brackner</w:t>
      </w:r>
      <w:proofErr w:type="spellEnd"/>
      <w:r>
        <w:t>, Mayor</w:t>
      </w:r>
    </w:p>
    <w:p w:rsidR="00B77570" w:rsidRDefault="00B77570" w:rsidP="00B77570"/>
    <w:p w:rsidR="00B77570" w:rsidRDefault="00B77570" w:rsidP="00B77570"/>
    <w:p w:rsidR="00B77570" w:rsidRPr="00EE4239" w:rsidRDefault="00B77570" w:rsidP="00B77570">
      <w:r w:rsidRPr="00EE4239">
        <w:t>_________________________________</w:t>
      </w:r>
      <w:r>
        <w:tab/>
      </w:r>
    </w:p>
    <w:p w:rsidR="00B77570" w:rsidRPr="00EE4239" w:rsidRDefault="00B77570" w:rsidP="00B77570">
      <w:r w:rsidRPr="00EE4239">
        <w:t>ATTEST:</w:t>
      </w:r>
    </w:p>
    <w:p w:rsidR="00B77570" w:rsidRPr="00EE4239" w:rsidRDefault="007031EB" w:rsidP="00B77570">
      <w:r>
        <w:t>Sheila Lind</w:t>
      </w:r>
      <w:r w:rsidR="00B77570" w:rsidRPr="00EE4239">
        <w:t>, City Recorder</w:t>
      </w:r>
    </w:p>
    <w:sectPr w:rsidR="00B77570" w:rsidRPr="00EE4239" w:rsidSect="00A0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3B4"/>
    <w:multiLevelType w:val="hybridMultilevel"/>
    <w:tmpl w:val="04AC8D08"/>
    <w:lvl w:ilvl="0" w:tplc="D074A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2597"/>
    <w:multiLevelType w:val="hybridMultilevel"/>
    <w:tmpl w:val="30FC9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B"/>
    <w:rsid w:val="00151677"/>
    <w:rsid w:val="00155590"/>
    <w:rsid w:val="0048028B"/>
    <w:rsid w:val="004B5761"/>
    <w:rsid w:val="004E444B"/>
    <w:rsid w:val="005208BF"/>
    <w:rsid w:val="00662E07"/>
    <w:rsid w:val="00665445"/>
    <w:rsid w:val="007031EB"/>
    <w:rsid w:val="007F0ECF"/>
    <w:rsid w:val="008B16A7"/>
    <w:rsid w:val="009F01E8"/>
    <w:rsid w:val="00A03728"/>
    <w:rsid w:val="00A06961"/>
    <w:rsid w:val="00A12C14"/>
    <w:rsid w:val="00B77570"/>
    <w:rsid w:val="00BF4CD8"/>
    <w:rsid w:val="00D11BEC"/>
    <w:rsid w:val="00E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9DD5D"/>
  <w15:docId w15:val="{F5193ABC-E4B1-47C0-8D43-20CFB68C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69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6961"/>
    <w:pPr>
      <w:ind w:left="360"/>
    </w:pPr>
  </w:style>
  <w:style w:type="paragraph" w:styleId="ListParagraph">
    <w:name w:val="List Paragraph"/>
    <w:basedOn w:val="Normal"/>
    <w:uiPriority w:val="34"/>
    <w:qFormat/>
    <w:rsid w:val="00B77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2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LOGAN</vt:lpstr>
    </vt:vector>
  </TitlesOfParts>
  <Company>Logancity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LOGAN</dc:title>
  <dc:creator>LoganCity</dc:creator>
  <cp:lastModifiedBy>Sheila</cp:lastModifiedBy>
  <cp:revision>4</cp:revision>
  <cp:lastPrinted>2017-06-01T19:47:00Z</cp:lastPrinted>
  <dcterms:created xsi:type="dcterms:W3CDTF">2016-07-12T17:58:00Z</dcterms:created>
  <dcterms:modified xsi:type="dcterms:W3CDTF">2017-06-01T19:47:00Z</dcterms:modified>
</cp:coreProperties>
</file>